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59D95" w14:textId="2E6E61BB" w:rsidR="00703110" w:rsidRPr="00703110" w:rsidRDefault="00703110" w:rsidP="00703110">
      <w:pPr>
        <w:pStyle w:val="NoSpacing"/>
        <w:rPr>
          <w:sz w:val="24"/>
          <w:szCs w:val="24"/>
        </w:rPr>
      </w:pPr>
      <w:bookmarkStart w:id="0" w:name="_GoBack"/>
      <w:r w:rsidRPr="00703110">
        <w:rPr>
          <w:sz w:val="24"/>
          <w:szCs w:val="24"/>
        </w:rPr>
        <w:t>Ways to Start Coloring (as an adult)</w:t>
      </w:r>
    </w:p>
    <w:p w14:paraId="5BA80A1D" w14:textId="77777777" w:rsidR="00703110" w:rsidRPr="00703110" w:rsidRDefault="00703110" w:rsidP="00703110">
      <w:pPr>
        <w:pStyle w:val="NoSpacing"/>
        <w:rPr>
          <w:sz w:val="24"/>
          <w:szCs w:val="24"/>
        </w:rPr>
      </w:pPr>
    </w:p>
    <w:p w14:paraId="178B2DAE" w14:textId="77777777" w:rsidR="00703110" w:rsidRPr="00703110" w:rsidRDefault="00703110" w:rsidP="00703110">
      <w:pPr>
        <w:pStyle w:val="NoSpacing"/>
        <w:rPr>
          <w:sz w:val="24"/>
          <w:szCs w:val="24"/>
        </w:rPr>
      </w:pPr>
      <w:r w:rsidRPr="00703110">
        <w:rPr>
          <w:sz w:val="24"/>
          <w:szCs w:val="24"/>
        </w:rPr>
        <w:t xml:space="preserve">If you’re feeling a bit silly, confused, or even a little embarrassed to begin coloring as an adult, put those fears to the side. Adult coloring is simple, it’s fun, and it’s beneficial to your mind and your health. Getting started is the hardest part. Once you realize just how peaceful and calm coloring makes you feel, you’ll be recommending it to everyone you know as a way of relaxing and focusing on what’s good in life. Here’s how you get started. </w:t>
      </w:r>
    </w:p>
    <w:p w14:paraId="516429CD" w14:textId="77777777" w:rsidR="00703110" w:rsidRPr="00703110" w:rsidRDefault="00703110" w:rsidP="00703110">
      <w:pPr>
        <w:pStyle w:val="NoSpacing"/>
        <w:rPr>
          <w:sz w:val="24"/>
          <w:szCs w:val="24"/>
        </w:rPr>
      </w:pPr>
    </w:p>
    <w:p w14:paraId="0AA48327" w14:textId="77777777" w:rsidR="00703110" w:rsidRPr="00703110" w:rsidRDefault="00703110" w:rsidP="00703110">
      <w:pPr>
        <w:pStyle w:val="NoSpacing"/>
        <w:rPr>
          <w:b/>
          <w:sz w:val="24"/>
          <w:szCs w:val="24"/>
        </w:rPr>
      </w:pPr>
      <w:r w:rsidRPr="00703110">
        <w:rPr>
          <w:b/>
          <w:sz w:val="24"/>
          <w:szCs w:val="24"/>
        </w:rPr>
        <w:t xml:space="preserve">Buy a Few Supplies </w:t>
      </w:r>
    </w:p>
    <w:p w14:paraId="6448354D" w14:textId="77777777" w:rsidR="00703110" w:rsidRPr="00703110" w:rsidRDefault="00703110" w:rsidP="00703110">
      <w:pPr>
        <w:pStyle w:val="NoSpacing"/>
        <w:rPr>
          <w:sz w:val="24"/>
          <w:szCs w:val="24"/>
        </w:rPr>
      </w:pPr>
    </w:p>
    <w:p w14:paraId="4131A569" w14:textId="77777777" w:rsidR="00703110" w:rsidRPr="00703110" w:rsidRDefault="00703110" w:rsidP="00703110">
      <w:pPr>
        <w:pStyle w:val="NoSpacing"/>
        <w:rPr>
          <w:sz w:val="24"/>
          <w:szCs w:val="24"/>
        </w:rPr>
      </w:pPr>
      <w:r w:rsidRPr="00703110">
        <w:rPr>
          <w:sz w:val="24"/>
          <w:szCs w:val="24"/>
        </w:rPr>
        <w:t xml:space="preserve">You don’t need anything fancy to begin coloring. You can get a piece of blank paper, a crayon or some colored pencils, and you can color. You don’t need a picture because you can draw something and color it. Even if it’s just your name in big bubble letters, you’re coloring. You don’t need much of anything to color as an adult. You can buy what you want or feel you need. Know that there is no right or wrong way to color as an adult. </w:t>
      </w:r>
    </w:p>
    <w:p w14:paraId="28A39034" w14:textId="77777777" w:rsidR="00703110" w:rsidRPr="00703110" w:rsidRDefault="00703110" w:rsidP="00703110">
      <w:pPr>
        <w:pStyle w:val="NoSpacing"/>
        <w:rPr>
          <w:sz w:val="24"/>
          <w:szCs w:val="24"/>
        </w:rPr>
      </w:pPr>
    </w:p>
    <w:p w14:paraId="25DFD350" w14:textId="77777777" w:rsidR="00703110" w:rsidRPr="00703110" w:rsidRDefault="00703110" w:rsidP="00703110">
      <w:pPr>
        <w:pStyle w:val="NoSpacing"/>
        <w:rPr>
          <w:b/>
          <w:sz w:val="24"/>
          <w:szCs w:val="24"/>
        </w:rPr>
      </w:pPr>
      <w:r w:rsidRPr="00703110">
        <w:rPr>
          <w:b/>
          <w:sz w:val="24"/>
          <w:szCs w:val="24"/>
        </w:rPr>
        <w:t>Order Some Adult Books</w:t>
      </w:r>
    </w:p>
    <w:p w14:paraId="16BA754A" w14:textId="77777777" w:rsidR="00703110" w:rsidRPr="00703110" w:rsidRDefault="00703110" w:rsidP="00703110">
      <w:pPr>
        <w:pStyle w:val="NoSpacing"/>
        <w:rPr>
          <w:sz w:val="24"/>
          <w:szCs w:val="24"/>
        </w:rPr>
      </w:pPr>
    </w:p>
    <w:p w14:paraId="0A324777" w14:textId="77777777" w:rsidR="00703110" w:rsidRPr="00703110" w:rsidRDefault="00703110" w:rsidP="00703110">
      <w:pPr>
        <w:pStyle w:val="NoSpacing"/>
        <w:rPr>
          <w:sz w:val="24"/>
          <w:szCs w:val="24"/>
        </w:rPr>
      </w:pPr>
      <w:r w:rsidRPr="00703110">
        <w:rPr>
          <w:sz w:val="24"/>
          <w:szCs w:val="24"/>
        </w:rPr>
        <w:t xml:space="preserve">If you want to get a little more serious about your coloring, you can always order a few adult coloring books. They are available all over the internet or even in local stores if you look hard enough for them. There are dozens of places to look when you’re in the market for an adult coloring book. </w:t>
      </w:r>
    </w:p>
    <w:p w14:paraId="45EC60D2" w14:textId="77777777" w:rsidR="00703110" w:rsidRPr="00703110" w:rsidRDefault="00703110" w:rsidP="00703110">
      <w:pPr>
        <w:pStyle w:val="NoSpacing"/>
        <w:rPr>
          <w:sz w:val="24"/>
          <w:szCs w:val="24"/>
        </w:rPr>
      </w:pPr>
    </w:p>
    <w:p w14:paraId="184B21CC" w14:textId="77777777" w:rsidR="00703110" w:rsidRPr="00703110" w:rsidRDefault="00703110" w:rsidP="00703110">
      <w:pPr>
        <w:pStyle w:val="NoSpacing"/>
        <w:rPr>
          <w:b/>
          <w:sz w:val="24"/>
          <w:szCs w:val="24"/>
        </w:rPr>
      </w:pPr>
      <w:r w:rsidRPr="00703110">
        <w:rPr>
          <w:b/>
          <w:sz w:val="24"/>
          <w:szCs w:val="24"/>
        </w:rPr>
        <w:t>Sit Down and Start</w:t>
      </w:r>
    </w:p>
    <w:p w14:paraId="155C49DB" w14:textId="77777777" w:rsidR="00703110" w:rsidRPr="00703110" w:rsidRDefault="00703110" w:rsidP="00703110">
      <w:pPr>
        <w:pStyle w:val="NoSpacing"/>
        <w:rPr>
          <w:sz w:val="24"/>
          <w:szCs w:val="24"/>
        </w:rPr>
      </w:pPr>
    </w:p>
    <w:p w14:paraId="108A199F" w14:textId="77777777" w:rsidR="00703110" w:rsidRPr="00703110" w:rsidRDefault="00703110" w:rsidP="00703110">
      <w:pPr>
        <w:pStyle w:val="NoSpacing"/>
        <w:rPr>
          <w:sz w:val="24"/>
          <w:szCs w:val="24"/>
        </w:rPr>
      </w:pPr>
      <w:r w:rsidRPr="00703110">
        <w:rPr>
          <w:sz w:val="24"/>
          <w:szCs w:val="24"/>
        </w:rPr>
        <w:t xml:space="preserve">Keep in mind there is no one but you present while you color. You needn’t show your artwork to anyone if you don’t feel comfortable doing so. All you need to do is sit down and color. Don’t let yourself feel self-conscious or strange about it. You’re the only one here, the only one looking at your work, and you are the only person judging yourself. Let that go and just color. Don’t worry about being perfect. Just worry about doing what you want to do to make the kind of art you want to make. </w:t>
      </w:r>
    </w:p>
    <w:p w14:paraId="1D05B20B" w14:textId="77777777" w:rsidR="00703110" w:rsidRPr="00703110" w:rsidRDefault="00703110" w:rsidP="00703110">
      <w:pPr>
        <w:pStyle w:val="NoSpacing"/>
        <w:rPr>
          <w:b/>
          <w:sz w:val="24"/>
          <w:szCs w:val="24"/>
        </w:rPr>
      </w:pPr>
    </w:p>
    <w:p w14:paraId="7E8C1C32" w14:textId="77777777" w:rsidR="00703110" w:rsidRPr="00703110" w:rsidRDefault="00703110" w:rsidP="00703110">
      <w:pPr>
        <w:pStyle w:val="NoSpacing"/>
        <w:rPr>
          <w:b/>
          <w:sz w:val="24"/>
          <w:szCs w:val="24"/>
        </w:rPr>
      </w:pPr>
      <w:r w:rsidRPr="00703110">
        <w:rPr>
          <w:b/>
          <w:sz w:val="24"/>
          <w:szCs w:val="24"/>
        </w:rPr>
        <w:t>Focus on Coloring When You’re Overwhelmed</w:t>
      </w:r>
    </w:p>
    <w:p w14:paraId="60229FF3" w14:textId="77777777" w:rsidR="00703110" w:rsidRPr="00703110" w:rsidRDefault="00703110" w:rsidP="00703110">
      <w:pPr>
        <w:pStyle w:val="NoSpacing"/>
        <w:rPr>
          <w:sz w:val="24"/>
          <w:szCs w:val="24"/>
        </w:rPr>
      </w:pPr>
    </w:p>
    <w:p w14:paraId="2B5F1BCC" w14:textId="77777777" w:rsidR="00703110" w:rsidRPr="00703110" w:rsidRDefault="00703110" w:rsidP="00703110">
      <w:pPr>
        <w:pStyle w:val="NoSpacing"/>
        <w:rPr>
          <w:sz w:val="24"/>
          <w:szCs w:val="24"/>
        </w:rPr>
      </w:pPr>
      <w:r w:rsidRPr="00703110">
        <w:rPr>
          <w:sz w:val="24"/>
          <w:szCs w:val="24"/>
        </w:rPr>
        <w:t xml:space="preserve">Do you recognize your body’s signs and what it’s trying to tell you about things? If you do, you probably recognize when you feel a bit overwhelmed or out of sorts. You know when you’re stressed or overworked, and you know you can do things to counteract that. Sometimes the best thing you can do for yourself is sit back and take a break from what’s bothering you with a coloring book. </w:t>
      </w:r>
    </w:p>
    <w:p w14:paraId="7ABA37E0" w14:textId="77777777" w:rsidR="00703110" w:rsidRPr="00703110" w:rsidRDefault="00703110" w:rsidP="00703110">
      <w:pPr>
        <w:pStyle w:val="NoSpacing"/>
        <w:rPr>
          <w:sz w:val="24"/>
          <w:szCs w:val="24"/>
        </w:rPr>
      </w:pPr>
    </w:p>
    <w:p w14:paraId="54FE7340" w14:textId="77777777" w:rsidR="00703110" w:rsidRPr="00703110" w:rsidRDefault="00703110" w:rsidP="00703110">
      <w:pPr>
        <w:pStyle w:val="NoSpacing"/>
        <w:rPr>
          <w:sz w:val="24"/>
          <w:szCs w:val="24"/>
        </w:rPr>
      </w:pPr>
      <w:r w:rsidRPr="00703110">
        <w:rPr>
          <w:sz w:val="24"/>
          <w:szCs w:val="24"/>
        </w:rPr>
        <w:t>Coloring is inexpensive, it’s easy, and it’s a great way to de-stress and unwind. If you’re feeling overwhelmed, this is a tool that can help you feel better about life by clearing your mind and allowing to you go feel more in control. Try it and see how well it works for you.</w:t>
      </w:r>
    </w:p>
    <w:bookmarkEnd w:id="0"/>
    <w:p w14:paraId="6C67A83A" w14:textId="77777777" w:rsidR="000E58B6" w:rsidRPr="00703110" w:rsidRDefault="000E58B6" w:rsidP="00703110">
      <w:pPr>
        <w:pStyle w:val="NoSpacing"/>
        <w:rPr>
          <w:sz w:val="24"/>
          <w:szCs w:val="24"/>
        </w:rPr>
      </w:pPr>
    </w:p>
    <w:sectPr w:rsidR="000E58B6" w:rsidRPr="007031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110"/>
    <w:rsid w:val="000E58B6"/>
    <w:rsid w:val="0070311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4602"/>
  <w15:chartTrackingRefBased/>
  <w15:docId w15:val="{8D674EBC-E7B3-4299-92CF-C9F55F382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311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311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2018-01-30T14:38:00Z</dcterms:created>
  <dcterms:modified xsi:type="dcterms:W3CDTF">2018-01-30T14:51:00Z</dcterms:modified>
</cp:coreProperties>
</file>